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82C" w:rsidRPr="002E28D0" w:rsidRDefault="002E28D0" w:rsidP="002E28D0">
      <w:pPr>
        <w:jc w:val="both"/>
        <w:rPr>
          <w:rFonts w:ascii="Times New Roman" w:eastAsia="SimSun" w:hAnsi="Times New Roman" w:cs="Times New Roman"/>
          <w:b/>
          <w:bCs/>
          <w:sz w:val="22"/>
          <w:szCs w:val="22"/>
          <w:lang w:val="pl-PL"/>
        </w:rPr>
      </w:pPr>
      <w:r w:rsidRPr="002E28D0">
        <w:rPr>
          <w:rFonts w:ascii="Times New Roman" w:eastAsia="SimSun" w:hAnsi="Times New Roman" w:cs="Times New Roman"/>
          <w:b/>
          <w:bCs/>
          <w:sz w:val="22"/>
          <w:szCs w:val="22"/>
          <w:lang w:val="pl-PL"/>
        </w:rPr>
        <w:t>Wymagania edukacyjne z matematyki dla klasy 5</w:t>
      </w:r>
    </w:p>
    <w:p w:rsidR="004F782C" w:rsidRPr="002E28D0" w:rsidRDefault="004F782C" w:rsidP="002E28D0">
      <w:pPr>
        <w:jc w:val="both"/>
        <w:rPr>
          <w:rFonts w:ascii="Times New Roman" w:eastAsia="SimSun" w:hAnsi="Times New Roman" w:cs="Times New Roman"/>
          <w:b/>
          <w:bCs/>
          <w:sz w:val="22"/>
          <w:szCs w:val="22"/>
          <w:lang w:val="pl-PL"/>
        </w:rPr>
      </w:pPr>
    </w:p>
    <w:p w:rsidR="004F782C" w:rsidRPr="002E28D0" w:rsidRDefault="002E28D0" w:rsidP="002E28D0">
      <w:pPr>
        <w:jc w:val="both"/>
        <w:rPr>
          <w:rFonts w:ascii="Times New Roman" w:eastAsia="SimSun" w:hAnsi="Times New Roman" w:cs="Times New Roman"/>
          <w:sz w:val="22"/>
          <w:szCs w:val="22"/>
          <w:lang w:val="pl-PL"/>
        </w:rPr>
      </w:pPr>
      <w:r w:rsidRPr="002E28D0">
        <w:rPr>
          <w:rFonts w:ascii="Times New Roman" w:eastAsia="SimSun" w:hAnsi="Times New Roman" w:cs="Times New Roman"/>
          <w:b/>
          <w:bCs/>
          <w:sz w:val="22"/>
          <w:szCs w:val="22"/>
          <w:lang w:val="pl-PL"/>
        </w:rPr>
        <w:t>OCENA DOPUSZCZAJĄCA</w:t>
      </w:r>
    </w:p>
    <w:p w:rsidR="004F782C" w:rsidRPr="002E28D0" w:rsidRDefault="002E28D0" w:rsidP="002E28D0">
      <w:pPr>
        <w:jc w:val="both"/>
        <w:rPr>
          <w:rFonts w:ascii="Times New Roman" w:eastAsia="SimSun" w:hAnsi="Times New Roman" w:cs="Times New Roman"/>
          <w:sz w:val="22"/>
          <w:szCs w:val="22"/>
          <w:lang w:val="pl-PL"/>
        </w:rPr>
      </w:pP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dodaje i odejmuje liczby naturalne w zakresie 200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mnoży i dzieli liczby naturalne w zakresie 100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rozwiązuje proste zadania tekstowe z zastosowaniem dodawania, odejmowania, mnożenia i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dzielenia liczb naturalnych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odczytuje kwadraty i sześciany liczb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zapisuje iloczyn dwóch lub trzech tych samych czynników w postaci potęgi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stosuje właściwą kolejność wykonywania działań w wyrażeniach dwudziałaniowych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zna cyfry rzymskie (I, V, X, L, C,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D, M)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zapisuje cyframi rzymskimi </w:t>
      </w:r>
      <w:proofErr w:type="spellStart"/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liczby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,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zapisane</w:t>
      </w:r>
      <w:proofErr w:type="spellEnd"/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cyframi arabskimi (w zakresie do 39)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,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 dodaje i odejmuje pisemnie liczby trzy- i czterocyfrowe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sprawdza wynik odejmowania za pomocą dodawania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mnoży pisemnie liczby dwu- i trzycyfrowe przez liczbę j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edno- i dwucyfrową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podaje wielokrotności liczby jednocyfrowej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zna cechy podzielności przez 2, 3, 4, 5, 10 i 100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stosuje cechy podzielności przez 2, 5, 10 i 100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, 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ykonuje dzielenie z resztą (proste przykłady)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,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dzieli pisemnie liczby wielocyfrowe p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rzez liczby jednocyfrowe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i oznacza prostą, półprostą i odcinek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określa wzajemne położenia dwóch prostych na płaszczyźnie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wskazuje proste (odcinki) równoległe i prostopadłe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dotyczące prostych, półprostych, odcinkó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w i punktów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wskazuje w kącie wierzchołek, ramiona i wnętrze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rozpoznaje, wskazuje i rysuje kąty ostre, proste, rozwarte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porównuje kąty </w:t>
      </w:r>
    </w:p>
    <w:p w:rsidR="004F782C" w:rsidRPr="002E28D0" w:rsidRDefault="002E28D0" w:rsidP="002E28D0">
      <w:pPr>
        <w:ind w:left="60"/>
        <w:jc w:val="both"/>
        <w:rPr>
          <w:rFonts w:ascii="Times New Roman" w:eastAsia="SimSun" w:hAnsi="Times New Roman" w:cs="Times New Roman"/>
          <w:sz w:val="22"/>
          <w:szCs w:val="22"/>
          <w:lang w:val="pl-PL"/>
        </w:rPr>
      </w:pP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posługuje się kątomierzem do mierzenia kątów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rozpoznaje trójkąt ostrokątny, prostokątny i rozwartokątny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zna twierdzenie o sumie kątów w trójkącie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rozpoznaje trójkąt równoboczny, równoramienny i różnoboczny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wskazuje ramiona i podstawę w trójkącie równobocznym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obwód trójkąta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długość boku trójkąta równobocznego przy danym obwodzie </w:t>
      </w:r>
    </w:p>
    <w:p w:rsidR="004F782C" w:rsidRPr="002E28D0" w:rsidRDefault="002E28D0" w:rsidP="002E28D0">
      <w:pPr>
        <w:ind w:left="60"/>
        <w:jc w:val="both"/>
        <w:rPr>
          <w:rFonts w:ascii="Times New Roman" w:eastAsia="SimSun" w:hAnsi="Times New Roman" w:cs="Times New Roman"/>
          <w:sz w:val="22"/>
          <w:szCs w:val="22"/>
          <w:lang w:val="pl-PL"/>
        </w:rPr>
      </w:pP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rozpoznaje odcinki, które są wysokościami trójkąta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wskazuje wierzchołek, z którego wychodzi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, 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ysokość, i bok, na który jest opuszczona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wysokości trójkąta ostrokątnego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rozpoznaje i rysuje kwadrat i prostokąt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rozpoznaje równoległobok, ro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mb, trapez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wskazuje boki prostopadłe, boki równoległe, przekątne w prostokątach i równoległobokach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równoległobok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obwód równoległoboku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wskazuje wysokości równoległoboku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co najmniej jedną wysokość równoległoboku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trapezy o danych długościach podstaw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wskazuje poznane czworokąty jako części innych figur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zapisuje ułamek w postaci dzielenia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zamienia liczby mieszane na ułamki niewłaściwe i ułamki niewłaściwe na liczby mieszane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porównuje ułamki o takich samych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mianownikach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rozszerza ułamki do wskazanego mianownika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skraca ułamki (proste przypadki)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dodaje i odejmuje ułamki lub liczby mieszane o takich samych mianownikach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tekstowe z zastosowaniem dodawania i odejmowania ułamków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 takich samych mianownikach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dodaje i odejmuje ułamki ze sprowadzeniem do wspólnego mianownika jednego z ułamków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mnoży ułamek i liczbę mieszaną przez liczbę naturalną, z wykorzystaniem skracania przy mnożeniu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mnoży ułamki, stosując przy tym skraca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nie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znajduje odwrotności ułamków, liczb naturalnych i liczb mieszanych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dzieli ułamki, stosując przy tym skracanie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zapisuje ułamek dziesiętny w postaci ułamka zwykłego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zamienia ułamek zwykły na dziesiętny poprzez rozszerzanie ułamka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odczytuje i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zapisuje słownie ułamki dziesiętne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zapisuje cyframi ułamki dziesiętne zapisane słownie (proste przypadki)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odczytuje ułamki dziesiętne zaznaczone na osi liczbowej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dodaje i odejmuje ułamki dziesiętne sposobem pisemnym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tekstowe z zastosowaniem dodawania i odejmowania ułamków dziesiętnych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mnoży i dzieli w pamięci ułamki dziesiętne przez 10, 100, 1000…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mnoży pisemnie ułamki dziesiętne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dzieli pisemnie ułamek dziesiętny przez jednocyfrową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liczbę naturalną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zna podstawowe jednostki masy, monetarne (polskie), długości i zależności między nimi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zamienia większe jednostki na mniejsze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rozumie pojęcie pola figury jako liczby kwadratów jednostkowych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pole prostokąta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pole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równoległoboku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pole trójkąta przy danym boku i odpowiadającej mu wysokości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zna wzór na pole trapezu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oblicza upływ czasu pomiędzy wskazaniami zegara bez przekraczania godziny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oblicza godzinę po upływie podanego czasu od podanej godziny be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z przekraczania godziny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zamienia jednostki masy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średnią arytmetyczną dwóch liczb naturalnych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odczytuje liczby całkowite zaznaczone na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lastRenderedPageBreak/>
        <w:t xml:space="preserve">osi liczbowej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zaznacza na osi liczbowej podane liczby całkowite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proofErr w:type="spellStart"/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dczytuje</w:t>
      </w:r>
      <w:proofErr w:type="spellEnd"/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temperaturę z termometru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dodaje dwie liczby całkowite jedno- i dwucyfrowe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rozróżnia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g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raniastosłupy, ostrosłupy, prostopadłościany, kule, walce i stożki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rozróżnia i wskazuje krawędzie, wierzchołki, ściany boczne, podstawy brył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podaje liczbę krawędzi, wierzchołków i ścian gra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niastosłupów i ostrosłupów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objętości brył zbudowanych z sześcianów jednostkowych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stosuje jednostki objętości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dobiera jednostkę do pomiaru objętości danego przedmiotu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rozpoznaje siatki prostopadłościanów i graniastosłupów</w:t>
      </w:r>
    </w:p>
    <w:p w:rsidR="004F782C" w:rsidRPr="002E28D0" w:rsidRDefault="004F782C" w:rsidP="002E28D0">
      <w:pPr>
        <w:ind w:left="60"/>
        <w:jc w:val="both"/>
        <w:rPr>
          <w:rFonts w:ascii="Times New Roman" w:eastAsia="SimSun" w:hAnsi="Times New Roman" w:cs="Times New Roman"/>
          <w:sz w:val="22"/>
          <w:szCs w:val="22"/>
          <w:lang w:val="pl-PL"/>
        </w:rPr>
      </w:pPr>
    </w:p>
    <w:p w:rsidR="004F782C" w:rsidRPr="002E28D0" w:rsidRDefault="002E28D0" w:rsidP="002E28D0">
      <w:pPr>
        <w:ind w:left="60"/>
        <w:jc w:val="both"/>
        <w:rPr>
          <w:rFonts w:ascii="Times New Roman" w:eastAsia="SimSun" w:hAnsi="Times New Roman" w:cs="Times New Roman"/>
          <w:b/>
          <w:bCs/>
          <w:sz w:val="22"/>
          <w:szCs w:val="22"/>
          <w:lang w:val="pl-PL"/>
        </w:rPr>
      </w:pPr>
      <w:r w:rsidRPr="002E28D0">
        <w:rPr>
          <w:rFonts w:ascii="Times New Roman" w:eastAsia="SimSun" w:hAnsi="Times New Roman" w:cs="Times New Roman"/>
          <w:b/>
          <w:bCs/>
          <w:sz w:val="22"/>
          <w:szCs w:val="22"/>
          <w:lang w:val="pl-PL"/>
        </w:rPr>
        <w:t>OCENA DOSTATECZ</w:t>
      </w:r>
      <w:r w:rsidRPr="002E28D0">
        <w:rPr>
          <w:rFonts w:ascii="Times New Roman" w:eastAsia="SimSun" w:hAnsi="Times New Roman" w:cs="Times New Roman"/>
          <w:b/>
          <w:bCs/>
          <w:sz w:val="22"/>
          <w:szCs w:val="22"/>
          <w:lang w:val="pl-PL"/>
        </w:rPr>
        <w:t>NA</w:t>
      </w:r>
    </w:p>
    <w:p w:rsidR="004F782C" w:rsidRPr="002E28D0" w:rsidRDefault="002E28D0" w:rsidP="002E28D0">
      <w:pPr>
        <w:jc w:val="both"/>
        <w:rPr>
          <w:rFonts w:ascii="Times New Roman" w:eastAsia="SimSun" w:hAnsi="Times New Roman" w:cs="Times New Roman"/>
          <w:sz w:val="22"/>
          <w:szCs w:val="22"/>
          <w:lang w:val="pl-PL"/>
        </w:rPr>
      </w:pP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stosuje w obliczeniach przemienność i łączność dodawania i mnożenia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stosuje rozdzielność mnożenia względem dodawania i odejmowania przy mnożeniu liczb dwucyfrowych przez jednocyfrowe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mnoży liczby zakończone zerami, pomijając zera przy mnożeniu i d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opisując je w wyniku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dzieli liczby zakończone zerami, pomijając tyle samo zer w dzielnej i dzielniku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tekstowe z zastosowaniem dodawania, odejmowania, mnożenia i dzielenia liczb naturalnych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odczytuje potęgi o dowolnym naturalnym wykładniku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zapisuje potęgę w postaci iloczynu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zapisuje iloczyn tych samych czynników w postaci potęgi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potęgi liczb, także z wykorzystaniem kalkulatora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tekstowe z zastosow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aniem potęgowania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oblicza wartość trójdziałaniowego wyrażenia arytmetycznego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dopasowuje zapis rozwiązania do treści zadania tekstowego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zapisuje cyframi arabskimi liczby zapisane cyframi rzymskimi (w zakresie do 39)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szacuje wynik pojedynczego d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ziałania: dodawania lub odejmowania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stosuje szacowanie w sytuacjach praktycznych (czy starczy pieniędzy na zakup, ile pieniędzy zostanie)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tekstowe z zastosowaniem dodawania i odejmowania pisemnego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a tekstowe z zastosowaniem mnożenia pisemnego przez liczby dwu- i trzycyfrowe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stosuje cechy podzielności przez 3, 9 i 4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tekstowe z zastosowaniem dzielenia z resztą i interpretuje wynik działania stosownie do treści zadania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,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rozpoznaje liczby pierwsze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rozpoznaje liczby złożone na podstawie cech podzielności przez 2, 3, 4, 5, 9, 10 i 100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zapisuje liczbę dwucyfrową w postaci iloczynu czynników pierwszych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znajduje brakujący czynnik w iloczynie, dzielnik lub dzielną w i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lorazie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tekstowe z zastosowaniem dzielenia pisemnego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rozwiązuje typowe zadania dotyczące prostych, półprostych, odcinków i punktów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proste (odcinki) prostopadłe i równoległe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rozpoznaje, wskazuje i rysuje kąty pełne,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półpełne, wklęsłe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rozpoznaje kąty przyległe i wierzchołkowe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typowe zadania z zastosowaniem różnych rodzajów kątów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szacuje miary kątów przedstawionych na rysunku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kąty o mierze mniejszej niż 180°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d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otyczące obliczania miar kątów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stosuje nierówność trójkąta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,</w:t>
      </w:r>
    </w:p>
    <w:p w:rsidR="004F782C" w:rsidRPr="002E28D0" w:rsidRDefault="002E28D0" w:rsidP="002E28D0">
      <w:pPr>
        <w:jc w:val="both"/>
        <w:rPr>
          <w:rFonts w:ascii="Times New Roman" w:eastAsia="SimSun" w:hAnsi="Times New Roman" w:cs="Times New Roman"/>
          <w:sz w:val="22"/>
          <w:szCs w:val="22"/>
          <w:lang w:val="pl-PL"/>
        </w:rPr>
      </w:pP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typowe zadania dotyczące obliczania miar kątów trójkąta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obwód trójkąta, mając dane zależności (różnicowe i ilorazowe) między długościami boków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wskazuje różne rodzaje t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rójkątów jako części innych wielokątów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różne rodzaje trójkątów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wysokości trójkąta prostokątnego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dotyczące wysokości trójkąta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kwadrat o danym obwodzie, prostokąt o danym obwodzie i danym jednym boku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długość boku rombu przy danym obwodzie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dwie różne wysokości równoległoboku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rozpoznaje rodzaje trapezów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trapez o danych długościach podstaw i wysokości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długości odcinków w trapezie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wykorzystuje twierdzenie o sumie kątów w czworokącie do obliczania miary kątów czworokąta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zapisuje w postaci ułamka rozwiązania prostych zadań tekstowych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porównuje ułamki o takich samych licznikach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rozszerza ułamki do wskazanego licznika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skrac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a ułamki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wskazuje ułamki nieskracalne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doprowadza ułamki właściwe do postaci nieskracalnej, a ułamki niewłaściwe i liczby mieszane do najprostszej postaci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znajduje licznik lub mianownik ułamka równego danemu po skróceniu lub rozszerzeniu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sprowadz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a ułamki do wspólnego mianownika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typowe zadania tekstowe z zastosowaniem dodawania i odejmowania ułamków o takich samych mianownikach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dodaje i odejmuje ułamki lub liczby mieszane o różnych mianownikach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z zastos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owaniem dodawania i odejmowania ułamków o różnych mianownikach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porównuje ułamki z wykorzystaniem ich różnicy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ułamek liczby naturalnej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mnoży liczby mieszane, stosując przy tym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lastRenderedPageBreak/>
        <w:t xml:space="preserve">skracanie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z zastosowaniem mnożenia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ułamków, liczb mieszanych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dzieli liczby mieszane, stosując przy tym skracanie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z zastosowaniem dzielenia ułamków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kwadraty i sześciany ułamków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wartości dwudziałaniowych wyrażeń na ułamkach zwykłych, stosu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jąc przy tym ułatwienia (przemienność, skracanie)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słownie zapisane ułamki dziesiętne zapisuje przy pomocy cyfr (trudniejsze sytuacje, np. trzy i cztery setne)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zaznacza ułamki dziesiętne na osi liczbowej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porównuje ułamki dziesiętne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dodaje i odejmu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je ułamki dziesiętne w pamięci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porównuje ułamki dziesiętne z wykorzystaniem ich różnicy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znajduje dopełnienie ułamka dziesiętnego do całości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składnik sumy w dodawaniu, odjemną lub odjemnik w odejmowaniu ułamków dziesiętnych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typo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we zadania tekstowe z zastosowaniem dodawania i odejmowania ułamków dziesiętnych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mnoży w pamięci ułamek dziesiętny przez liczbę naturalną (proste przypadki)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tekstowe z zastosowaniem mnożenia ułamków dziesiętnych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dzieli w p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amięci ułamek dziesiętny przez liczbę naturalną (proste przypadki)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dzieli pisemnie ułamek dziesiętny przez liczbę naturalną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,  r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ozwiązuje proste zadania tekstowe z zastosowaniem dzielenia ułamków dziesiętnych i porównywania ilorazowego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ste zadania tekstowe z zastosowaniem jednostek (np. koszt zakupu przy danej cenie za kg)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pola figur narysowanych na kratownicy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pole prostokąta przy danym jednym boku i zależności ilorazowej lub różnicowej drugiego boku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długo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ść boku prostokąta przy danym polu i drugim boku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tekstowe z zastosowaniem pola prostokąta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pole rombu z wykorzystaniem długości przekątnych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z zastosowaniem pól równoległoboku i rombu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cza pole trójkąta 8. oblicza pole trójkąta prostokątnego o danych przyprostokątnych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pole trapezu o danych podstawach i danej wysokości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oblicza upływ czasu pomiędzy wskazaniami zegara z przekraczaniem godziny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godzinę po upływie podanego czasu od podanej godziny z przekraczaniem godziny (bez przekraczania doby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datę po upływie podanej liczby dni od podanego dnia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dotyczące czasu, także z wykorzystaniem informacji pod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anych w tabelach i kalendarzu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koszt zakupu przy podanej cenie za kilogram lub metr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średnią arytmetyczną kilku liczb naturalnych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tekstowe dotyczące obliczania średniej arytmetycznej (np. średnia odległość)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wyznacza liczbę przeciwną do danej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porównuje dwie liczby całkowite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sumę kilku liczb całkowitych jedno- lub dwucyfrowych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z zastosowaniem dodawania liczb całkowitych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korzystając z osi liczbowej, oblicza o ile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różnią się liczby całkowite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różnicę między temperaturami wyrażonymi za pomocą liczb całkowitych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rzuty prostopadłościanów, graniastosłupów i ostrosłupów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objętości prostopadłościanu o wymiarach podanych w tych samych jednostkac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objętość sześcianu o podanej długości krawędzi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rozumie pojęcie siatki prostopadłościanu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siatkę sześcianu o podanej długości krawędzi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,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siatkę prostopadłościanu o danych długościach krawędzi</w:t>
      </w:r>
    </w:p>
    <w:p w:rsidR="004F782C" w:rsidRPr="002E28D0" w:rsidRDefault="004F782C" w:rsidP="002E28D0">
      <w:pPr>
        <w:jc w:val="both"/>
        <w:rPr>
          <w:rFonts w:ascii="Times New Roman" w:eastAsia="SimSun" w:hAnsi="Times New Roman" w:cs="Times New Roman"/>
          <w:sz w:val="22"/>
          <w:szCs w:val="22"/>
          <w:lang w:val="pl-PL"/>
        </w:rPr>
      </w:pPr>
    </w:p>
    <w:p w:rsidR="004F782C" w:rsidRPr="002E28D0" w:rsidRDefault="002E28D0" w:rsidP="002E28D0">
      <w:pPr>
        <w:jc w:val="both"/>
        <w:rPr>
          <w:rFonts w:ascii="Times New Roman" w:eastAsia="SimSun" w:hAnsi="Times New Roman" w:cs="Times New Roman"/>
          <w:b/>
          <w:bCs/>
          <w:sz w:val="22"/>
          <w:szCs w:val="22"/>
          <w:lang w:val="pl-PL"/>
        </w:rPr>
      </w:pPr>
      <w:r w:rsidRPr="002E28D0">
        <w:rPr>
          <w:rFonts w:ascii="Times New Roman" w:eastAsia="SimSun" w:hAnsi="Times New Roman" w:cs="Times New Roman"/>
          <w:b/>
          <w:bCs/>
          <w:sz w:val="22"/>
          <w:szCs w:val="22"/>
          <w:lang w:val="pl-PL"/>
        </w:rPr>
        <w:t>OCENA DOBRA</w:t>
      </w:r>
    </w:p>
    <w:p w:rsidR="004F782C" w:rsidRPr="002E28D0" w:rsidRDefault="002E28D0" w:rsidP="002E28D0">
      <w:pPr>
        <w:jc w:val="both"/>
        <w:rPr>
          <w:rFonts w:ascii="Times New Roman" w:eastAsia="SimSun" w:hAnsi="Times New Roman" w:cs="Times New Roman"/>
          <w:sz w:val="22"/>
          <w:szCs w:val="22"/>
          <w:lang w:val="pl-PL"/>
        </w:rPr>
      </w:pP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stosuje rozdzielność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mnożenia i dzielenia względem dodawania i odejmowania przy mnożeniu i dzieleniu liczb kilkucyfrowych przez jednocyfrowe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zapisuje bez użycia potęgi liczbę podaną w postaci 10n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typowe zadania z zastosowaniem potęgowania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układa zadanie tekst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owe do prostego wyrażenia arytmetycznego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zapisuje rozwiązanie zadania tekstowego w postaci jednego kilkudziałaniowego wyrażenia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zapisuje cyframi rzymskimi liczby zapisane cyframi arabskimi (w zakresie do 3000)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dodaje i odejmuje pisemnie liczby wielo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cyfrowe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mnoży pisemnie liczby wielocyfrowe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dzieli pisemnie liczby wielocyfrowe przez liczby dwu- i trzycyfrowe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typowe zadania z zastosowaniem działań pisemnych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typowe zadania związane z mierzeniem kątów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korzysta z własności kątów przyległych i wierzchołkowych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typowe zadania dotyczące obliczania miar kątów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miary kątów w trójkącie na podstawie podanych zależności między kątami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,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trójkąt o danych dwóch bokach i danym kącie międz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y nimi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w trójkącie równoramiennym wyznacza przy danym jednym kącie miary pozostałych kątów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w trójkącie równoramiennym wyznacza przy danym obwodzie i danej długości jednego boku długości pozostałych boków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wskazuje osie symetrii trójkąta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typowe zadania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lastRenderedPageBreak/>
        <w:t xml:space="preserve">dotyczące własności trójkątów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,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wysokości trójkąta rozwartokątnego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typowe zadania związane z rysowaniem, mierzeniem i obliczaniem długości odpowiednich odcinków w równoległobokach, trapezach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trapez o danych dług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ościach boków i danych kątach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porównuje dowolne ułamki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typowe zadania tekstowe z zastosowaniem dodawania i odejmowania ułamków o takich samych mianownikach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,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składnik w sumie lub odjemnik w różnicy ułamków o różnych mianownikach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,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wiązuje typowe zadania z zastosowaniem dodawania i odejmowania ułamków zwykłych o różnych mianownikach oraz porównywania różnicowego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ułamek liczby mieszanej i ułamek ułamka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brakujący czynnik w iloczynie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mnoży liczby mieszane i wynik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i doprowadza do najprostszej </w:t>
      </w:r>
      <w:proofErr w:type="spellStart"/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postac</w:t>
      </w:r>
      <w:proofErr w:type="spellEnd"/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dzielnik lub dzielną przy danym ilorazie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typowe zadania z zastosowaniem mnożenia ułamków i liczb mieszanych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, , r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ozwiązuje typowe zadania z zastosowaniem dzielenia ułamków i liczb mieszanych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za potęgi ułamków i liczb mieszanych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wartości wyrażeń zawierających trzy i więcej działań na ułamkach zwykłych i liczbach mieszanych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porównuje ułamki dziesiętne z ułamkami zwykłymi o mianownikach 2, 4 lub 5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wartości dwudziałaniowych 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yrażeń zawierających dodawanie i odejmowanie ułamków dziesiętnych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zapisuje i odczytuje duże liczby za pomocą skrótów (np. 2,5 tys.)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dzieli w pamięci ułamki dziesiętne (proste przypadki)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dzieli ułamki dziesiętne sposobem pisemnym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typowe z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adania tekstowe z zastosowaniem działań na ułamkach dziesiętnych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dzielną lub dzielnik w ilorazie ułamków dziesiętnych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zapisuje wyrażenie </w:t>
      </w:r>
      <w:proofErr w:type="spellStart"/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dwumianowane</w:t>
      </w:r>
      <w:proofErr w:type="spellEnd"/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w postaci ułamka dziesiętnego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zapisuje wielkość podaną za pomocą ułamka dziesiętnego w post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aci wyrażenia </w:t>
      </w:r>
      <w:proofErr w:type="spellStart"/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dwumianowanego</w:t>
      </w:r>
      <w:proofErr w:type="spellEnd"/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porównuje wielkości podane w różnych jednostkach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rozwiązuje typowe zadania tekstowe dotyczące pola prostokąta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długość boku równoległoboku przy danym polu i danej wysokości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wysokość równoległoboku przy da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nym polu i danej długości boku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typowe zadania dotyczące pól równoległoboku i rombu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długość podstawy trójkąta przy danym polu i danej wysokości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pole trapezu o danej sumie długości podstaw i wysokości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typowe z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adania tekstowe z zastosowaniem pola trapezu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wyraża pole powierzchni figury o danych wymiarach w różnych jednostkach (bez zamiany jednostek pola)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proste zadania tekstowe z wykorzystaniem jednostek pola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rozwiązuje typowe zadania dotyczące c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zasu, także z wykorzystaniem informacji podanych w tabelach i kalendarzu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,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na jaką ilość towaru wystarczy pieniędzy przy podanej cenie jednostkowe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typowe zadania tekstowe z zastosowaniem średniej arytmetycznej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porządkuje liczby całkowite w kolejności rosnącej lub malejącej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temperaturę po spadku (wzroście) o podaną liczbę stopni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wskazuje liczbę całkowitą różniącą się od danej o podaną liczbę naturalną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podaje przykłady brył o danej liczbie wierzchoł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ków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podaje przykłady brył, których ściany spełniają dany warunek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objętości prostopadłościanu o wymiarach podanych w różnych jednostkach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typowe zadania tekstowe dotyczące objętości prostopadłościanu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dobiera siatkę do modelu prosto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padłościanu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objętość prostopadłościanu, korzystając z jego siatki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siatki graniastosłupów przy podanym kształcie podstawy i podanych długościach krawędzi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dobiera siatkę do modelu graniastosłupa</w:t>
      </w:r>
    </w:p>
    <w:p w:rsidR="004F782C" w:rsidRPr="002E28D0" w:rsidRDefault="004F782C" w:rsidP="002E28D0">
      <w:pPr>
        <w:jc w:val="both"/>
        <w:rPr>
          <w:rFonts w:ascii="Times New Roman" w:eastAsia="SimSun" w:hAnsi="Times New Roman" w:cs="Times New Roman"/>
          <w:sz w:val="22"/>
          <w:szCs w:val="22"/>
          <w:lang w:val="pl-PL"/>
        </w:rPr>
      </w:pPr>
    </w:p>
    <w:p w:rsidR="004F782C" w:rsidRPr="002E28D0" w:rsidRDefault="002E28D0" w:rsidP="002E28D0">
      <w:pPr>
        <w:jc w:val="both"/>
        <w:rPr>
          <w:rFonts w:ascii="Times New Roman" w:eastAsia="SimSun" w:hAnsi="Times New Roman" w:cs="Times New Roman"/>
          <w:b/>
          <w:bCs/>
          <w:sz w:val="22"/>
          <w:szCs w:val="22"/>
          <w:lang w:val="pl-PL"/>
        </w:rPr>
      </w:pPr>
      <w:r w:rsidRPr="002E28D0">
        <w:rPr>
          <w:rFonts w:ascii="Times New Roman" w:eastAsia="SimSun" w:hAnsi="Times New Roman" w:cs="Times New Roman"/>
          <w:b/>
          <w:bCs/>
          <w:sz w:val="22"/>
          <w:szCs w:val="22"/>
          <w:lang w:val="pl-PL"/>
        </w:rPr>
        <w:t>OCENA BARDZO DOBRA</w:t>
      </w:r>
    </w:p>
    <w:p w:rsidR="004F782C" w:rsidRPr="002E28D0" w:rsidRDefault="002E28D0" w:rsidP="002E28D0">
      <w:pPr>
        <w:jc w:val="both"/>
        <w:rPr>
          <w:rFonts w:ascii="Times New Roman" w:eastAsia="SimSun" w:hAnsi="Times New Roman" w:cs="Times New Roman"/>
          <w:sz w:val="22"/>
          <w:szCs w:val="22"/>
          <w:lang w:val="pl-PL"/>
        </w:rPr>
      </w:pP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zadania z zastosowaniem działań na liczbach naturalnych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zadania z zastosowaniem potęgowania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wartości wielodziałaniowych wyrażeń arytmetycznych (także z potęgowaniem)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zapisuje rozwiązanie zadania tekstowego z zastosowaniem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porównywania różnicowego i ilorazowego w postaci jednego kilkudziałaniowego wyrażenia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zadania dotyczące kolejności wykonywania działań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uzupełnia wyrażenie arytmetyczne tak, aby dawało podany wynik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zapisuje cyframi arabskimi licz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by zapisane cyframi rzymskimi (w zakresie do 3000)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szacuje wartość wyrażenia zawierającego więcej niż jedno działanie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zadania z zastosowaniem dodawania i odejmowania pisemnego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zadania z zastosowaniem mnożen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ia pisemnego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zadania z zastosowaniem cech podzielności i wielokrotności liczb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rozkłada na czynniki pierwsze liczby kilkucyfrowe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zadania tekstowe z zastosowaniem cech podzielności, dzielenia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lastRenderedPageBreak/>
        <w:t xml:space="preserve">pisemnego oraz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porównywania ilorazowego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rozwiązuje nietypowe zadania dotyczące prostych, półprostych, odcinków i punktów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wskazuje różne rodzaje kątów na bardziej złożonych rysunkach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zadania dotyczące rodzajów kątów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zadani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a dotyczące rodzajów i własności trójkątów, a także ich wysokości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rysuje równoległobok spełniający określone warunki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zadania z zastosowaniem własności różnych rodzajów czworokątów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rozwiązuje nietypowe zadnia z zastosowaniem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dodawania i odejmowania ułamków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zadania z zastosowaniem mnożenia ułamków i liczb mieszanych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zadania tekstowe z zastosowaniem obliczania ułamka liczby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zadania z zastosowaniem dzielenia ułamków i li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czb mieszanych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zadania z zastosowaniem działań na ułamkach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porównuje ułamek dziesiętny z ułamkiem zwykłym o mianowniku 8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nietypowa zadania tekstowe z zastosowaniem porównywania ułamków dziesiętnych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we zadania tekstowe z zastosowaniem dodawania i odejmowania ułamków dziesiętnych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zadania z zastosowaniem mnożenia ułamków dziesiętnych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zadania z zastosowaniem dzielenia ułamków dziesiętnych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we zadania tekstowe z zastosowaniem zamiany jednostek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zadania wymagające działań na ułamkach zwykłych i dziesiętnych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zadania tekstowe dotyczące pola prostokąta, równoległoboku, trapezu, trójkąta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pola figur złoż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onych z prostokątów, równoległoboków i trójkątów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wysokości trójkąta prostokątnego opuszczoną na przeciwprostokątną przy danych trzech bokach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wysokość trapezu przy danych podstawach i polu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długość podstawy trapezu przy danej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wysokości, drugiej podstawie i danym polu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pola figur, które można podzielić na prostokąty, równoległoboki, trójkąty, trapezy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zadania tekstowe z wykorzystaniem różnych jednostek pola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zamienia jednostki pola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porównuje powierzchnie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wyrażone w różnych jednostkach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zadania tekstowe dotyczące czasu i kalendarza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zadania, w których szacuje i oblicza łączny koszt zakupu przy danych cenach jednostkowych oraz wielkość reszty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rozwiązuje zadania z zastosow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aniem obliczania średniej wielkości wyrażonych w różnych jednostkach (np. długości)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sumę liczb na podstawie podanej średniej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jedną z wartości przy danej średniej i pozostałych wartościach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średnią arytmetyczną liczb całkowityc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zadania tekstowe z zastosowaniem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porównywania różnicowego i dodawania liczb całkowitych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zadania dotyczące graniastosłupów i ostrosłupów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, roz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wiązuje nietypowe zadania dotyczące objętości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oblicza wysokość prostopadł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ościanu przy danej objętości i danych długościach dwóch krawędzi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zadania dotyczące objętości prostopadłościanu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nietypowe zadania dotyczące siatek graniastosłupów</w:t>
      </w:r>
    </w:p>
    <w:p w:rsidR="004F782C" w:rsidRPr="002E28D0" w:rsidRDefault="004F782C" w:rsidP="002E28D0">
      <w:pPr>
        <w:jc w:val="both"/>
        <w:rPr>
          <w:rFonts w:ascii="Times New Roman" w:eastAsia="SimSun" w:hAnsi="Times New Roman" w:cs="Times New Roman"/>
          <w:sz w:val="22"/>
          <w:szCs w:val="22"/>
          <w:lang w:val="pl-PL"/>
        </w:rPr>
      </w:pPr>
    </w:p>
    <w:p w:rsidR="004F782C" w:rsidRPr="002E28D0" w:rsidRDefault="002E28D0" w:rsidP="002E28D0">
      <w:pPr>
        <w:jc w:val="both"/>
        <w:rPr>
          <w:rFonts w:ascii="Times New Roman" w:eastAsia="SimSun" w:hAnsi="Times New Roman" w:cs="Times New Roman"/>
          <w:b/>
          <w:bCs/>
          <w:sz w:val="22"/>
          <w:szCs w:val="22"/>
          <w:lang w:val="pl-PL"/>
        </w:rPr>
      </w:pPr>
      <w:r w:rsidRPr="002E28D0">
        <w:rPr>
          <w:rFonts w:ascii="Times New Roman" w:eastAsia="SimSun" w:hAnsi="Times New Roman" w:cs="Times New Roman"/>
          <w:b/>
          <w:bCs/>
          <w:sz w:val="22"/>
          <w:szCs w:val="22"/>
          <w:lang w:val="pl-PL"/>
        </w:rPr>
        <w:t>OCENA CELUJĄCA</w:t>
      </w:r>
    </w:p>
    <w:p w:rsidR="004F782C" w:rsidRPr="002E28D0" w:rsidRDefault="002E28D0" w:rsidP="002E28D0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rozwiązuje nietypowe zadania tekstowe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wielodziałaniowe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proponuje własne metody szybkiego liczenia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rozwiązuje nietypowe zadania tekstowe związane z dzielnikami, wielokrotnościami i cechami podzielności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złożone zadania tekstowe związane z działaniami na ułamkach i liczbach miesz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anych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rozwiązuje złożone zadania tekstowe związane z własnościami miarowymi figur geometrycznych oblicza ilość przekątnych i sumy miar kątów wielokątów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zadania dotyczące rozwinięć dziesiętnych okresowych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rozwiązuje złożone zadania tekstowe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z zastosowaniem działań na ułamkach dziesiętnych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rozwiązuje zadania tekstowe dotyczące porównywania pól oblicza pola poprzez podział wielokąta na części oblicza pola wielokątów poprzez odejmowanie pól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oblicza wartości złożonych wyrażeń arytmetycznych zaw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ierających liczby całkowite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rozpoznaje i projektuje nietypowe siatki graniastosłupów rozwiązuje nietypowe zadania związane z polami i </w:t>
      </w:r>
      <w:proofErr w:type="spellStart"/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objętościami</w:t>
      </w:r>
      <w:proofErr w:type="spellEnd"/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graniastosłupów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,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 xml:space="preserve"> uczeń rozwiązuje zadania wieloetapowe, nietypowe i problemowe, umie samodzielni wyciągać </w:t>
      </w:r>
      <w:r w:rsidRPr="002E28D0">
        <w:rPr>
          <w:rFonts w:ascii="Times New Roman" w:eastAsia="SimSun" w:hAnsi="Times New Roman" w:cs="Times New Roman"/>
          <w:sz w:val="22"/>
          <w:szCs w:val="22"/>
          <w:lang w:val="pl-PL"/>
        </w:rPr>
        <w:t>wnioski, poszerza wiedzę matematyczną , bierze udział i osiąga pozytywne wyniki w konkursach matematycznych.</w:t>
      </w:r>
      <w:bookmarkStart w:id="0" w:name="_GoBack"/>
      <w:bookmarkEnd w:id="0"/>
    </w:p>
    <w:sectPr w:rsidR="004F782C" w:rsidRPr="002E28D0" w:rsidSect="004F782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embedSystemFonts/>
  <w:proofState w:spelling="clean"/>
  <w:defaultTabStop w:val="708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</w:compat>
  <w:rsids>
    <w:rsidRoot w:val="70063356"/>
    <w:rsid w:val="002E28D0"/>
    <w:rsid w:val="004F782C"/>
    <w:rsid w:val="70063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F782C"/>
    <w:rPr>
      <w:rFonts w:asciiTheme="minorHAnsi" w:eastAsiaTheme="minorEastAsia" w:hAnsiTheme="minorHAnsi" w:cstheme="minorBidi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3207</Words>
  <Characters>19248</Characters>
  <Application>Microsoft Office Word</Application>
  <DocSecurity>0</DocSecurity>
  <Lines>160</Lines>
  <Paragraphs>44</Paragraphs>
  <ScaleCrop>false</ScaleCrop>
  <Company/>
  <LinksUpToDate>false</LinksUpToDate>
  <CharactersWithSpaces>22411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Wendlandt</dc:creator>
  <cp:lastModifiedBy>Windows User</cp:lastModifiedBy>
  <cp:revision>3</cp:revision>
  <dcterms:created xsi:type="dcterms:W3CDTF">2026-10-10T07:46:00Z</dcterms:created>
  <dcterms:modified xsi:type="dcterms:W3CDTF">2026-10-13T09:31:00Z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0891AC7A575A477389A5AF7002C76685_11</vt:lpwstr>
  </property>
  <property fmtid="{D5CDD505-2E9C-101B-9397-08002B2CF9AE}" pid="4" name="KSOTemplateDocerSaveRecord">
    <vt:lpwstr>eyJoZGlkIjoiMzdmNTk2OTk2NzQyNGExNmExZTc2NWQxODIwMjEyNTkiLCJ1c2VySWQiOiIzMDQxNTU2MDE5MDcyIn0=</vt:lpwstr>
  </property>
</Properties>
</file>